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 xml:space="preserve">промтуризма.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>Живой интерес вызывают и ремесла: вытинанка,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«Купалье»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фольклорный фестиваль «Мотальскія прысмакі»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Сулы» и весеннее «Гуканне вясны»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Ганненскі кірмаш</w:t>
      </w:r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(г.Гродно)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>Viva Braslav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 xml:space="preserve">Браславе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(г.Пружаны,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(г.Лида,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кірмаш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Кветкі Нясвіжа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«Нарочанский»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велопутей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 были введены в эксплуатацию 44 велопарковки и 8 велогаражей.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 xml:space="preserve">(Республиканский горнолыжный центр «Силичи»,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>предлагают агроэкоусадьбы.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порозовской банкухи</w:t>
      </w:r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Ивье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Витебщине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«Вандруй. Адчуй. Натхняйся»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агроусадьбы</w:t>
      </w:r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E3" w:rsidRDefault="00323AE3" w:rsidP="00AF6E83">
      <w:pPr>
        <w:spacing w:after="0" w:line="240" w:lineRule="auto"/>
      </w:pPr>
      <w:r>
        <w:separator/>
      </w:r>
    </w:p>
  </w:endnote>
  <w:endnote w:type="continuationSeparator" w:id="0">
    <w:p w:rsidR="00323AE3" w:rsidRDefault="00323AE3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E3" w:rsidRDefault="00323AE3" w:rsidP="00AF6E83">
      <w:pPr>
        <w:spacing w:after="0" w:line="240" w:lineRule="auto"/>
      </w:pPr>
      <w:r>
        <w:separator/>
      </w:r>
    </w:p>
  </w:footnote>
  <w:footnote w:type="continuationSeparator" w:id="0">
    <w:p w:rsidR="00323AE3" w:rsidRDefault="00323AE3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4976A8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23AE3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976A8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cp:lastPrinted>2026-04-24T09:42:00Z</cp:lastPrinted>
  <dcterms:created xsi:type="dcterms:W3CDTF">2026-05-13T12:34:00Z</dcterms:created>
  <dcterms:modified xsi:type="dcterms:W3CDTF">2026-05-13T12:34:00Z</dcterms:modified>
</cp:coreProperties>
</file>