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3E" w:rsidRDefault="00213E3E" w:rsidP="00213E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13E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Ответственность нанимателей за нарушение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3E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законодательства в области занятости населения в соответствии с Кодексом Республики Беларусь об административных правонарушениях</w:t>
      </w:r>
    </w:p>
    <w:p w:rsidR="00213E3E" w:rsidRPr="00213E3E" w:rsidRDefault="00213E3E" w:rsidP="00213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F35" w:rsidRPr="00213E3E" w:rsidRDefault="00CB4F35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13E3E">
        <w:rPr>
          <w:rStyle w:val="apple-style-span"/>
          <w:b/>
          <w:bCs/>
          <w:sz w:val="28"/>
          <w:szCs w:val="28"/>
        </w:rPr>
        <w:t xml:space="preserve">Статья </w:t>
      </w:r>
      <w:r w:rsidR="00213E3E" w:rsidRPr="00213E3E">
        <w:rPr>
          <w:rStyle w:val="apple-style-span"/>
          <w:b/>
          <w:bCs/>
          <w:sz w:val="28"/>
          <w:szCs w:val="28"/>
        </w:rPr>
        <w:t>10.11</w:t>
      </w:r>
      <w:r w:rsidRPr="00213E3E">
        <w:rPr>
          <w:rStyle w:val="apple-style-span"/>
          <w:b/>
          <w:bCs/>
          <w:sz w:val="28"/>
          <w:szCs w:val="28"/>
        </w:rPr>
        <w:t>. Hарушение законодательства о занятости населения</w:t>
      </w:r>
    </w:p>
    <w:p w:rsidR="00F013B0" w:rsidRDefault="00F013B0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B4F35" w:rsidRPr="00213E3E" w:rsidRDefault="00CB4F35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13E3E">
        <w:rPr>
          <w:sz w:val="28"/>
          <w:szCs w:val="28"/>
        </w:rPr>
        <w:t>1. Невыполнение нанимателем обязанности по созданию рабочих мест (в том числе специализированных рабочих мест для лиц с ограниченной трудоспособностью) для трудоустройства граждан, особо нуждающихся в социальной защите и не способных на равных условиях конкурировать на рынке труда, а также родителей, которые обязаны возмещать расходы, затраченные государством на содержание детей, находящихся на государственном обеспечении, в случаях, когда обязательность создания таких мест предусмотрена законодательством, –</w:t>
      </w:r>
    </w:p>
    <w:p w:rsidR="00CB4F35" w:rsidRPr="00213E3E" w:rsidRDefault="00CB4F35" w:rsidP="00F013B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3E">
        <w:rPr>
          <w:sz w:val="28"/>
          <w:szCs w:val="28"/>
        </w:rPr>
        <w:t xml:space="preserve">влечет наложение штрафа в размере от </w:t>
      </w:r>
      <w:r w:rsidR="00213E3E" w:rsidRPr="00213E3E">
        <w:rPr>
          <w:sz w:val="28"/>
          <w:szCs w:val="28"/>
        </w:rPr>
        <w:t>пяти</w:t>
      </w:r>
      <w:r w:rsidRPr="00213E3E">
        <w:rPr>
          <w:sz w:val="28"/>
          <w:szCs w:val="28"/>
        </w:rPr>
        <w:t xml:space="preserve"> до пятидесяти базовых величин, а на юридическое лицо – до ста базовых величин.</w:t>
      </w:r>
    </w:p>
    <w:p w:rsidR="00F013B0" w:rsidRDefault="00F013B0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B4F35" w:rsidRPr="00213E3E" w:rsidRDefault="00CB4F35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13E3E">
        <w:rPr>
          <w:sz w:val="28"/>
          <w:szCs w:val="28"/>
        </w:rPr>
        <w:t>2. Невыполнение нанимателем обязанности по созданию рабочих мест для трудоустройства работников, получивших инвалидность в результате увечья или профессионального заболевания либо иного повреждения здоровья, связанных с выполнением ими трудовых обязанностей у данного нанимателя, –</w:t>
      </w:r>
    </w:p>
    <w:p w:rsidR="00CB4F35" w:rsidRPr="00213E3E" w:rsidRDefault="00CB4F35" w:rsidP="00F013B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3E">
        <w:rPr>
          <w:sz w:val="28"/>
          <w:szCs w:val="28"/>
        </w:rPr>
        <w:t xml:space="preserve">влечет наложение штрафа в размере от </w:t>
      </w:r>
      <w:r w:rsidR="00213E3E" w:rsidRPr="00213E3E">
        <w:rPr>
          <w:sz w:val="28"/>
          <w:szCs w:val="28"/>
        </w:rPr>
        <w:t>пяти</w:t>
      </w:r>
      <w:r w:rsidRPr="00213E3E">
        <w:rPr>
          <w:sz w:val="28"/>
          <w:szCs w:val="28"/>
        </w:rPr>
        <w:t xml:space="preserve"> до пятидесяти базовых величин, а на юридическое лицо – до ста базовых величин.</w:t>
      </w:r>
    </w:p>
    <w:p w:rsidR="00F013B0" w:rsidRDefault="00F013B0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B4F35" w:rsidRPr="00213E3E" w:rsidRDefault="00CB4F35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13E3E">
        <w:rPr>
          <w:sz w:val="28"/>
          <w:szCs w:val="28"/>
        </w:rPr>
        <w:t>3. Неуведомление органов по труду, занятости и социальной защите, несвоевременное или не в 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лица, прекращением деятельности индивидуального предпринимателя или сокращением численности (штата) работников либо о наличии свободных рабочих мест (вакансий) –</w:t>
      </w:r>
    </w:p>
    <w:p w:rsidR="00CB4F35" w:rsidRPr="00213E3E" w:rsidRDefault="00CB4F35" w:rsidP="00F013B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3E">
        <w:rPr>
          <w:sz w:val="28"/>
          <w:szCs w:val="28"/>
        </w:rPr>
        <w:t xml:space="preserve">влекут наложение штрафа в размере от пяти до </w:t>
      </w:r>
      <w:r w:rsidR="00213E3E" w:rsidRPr="00213E3E">
        <w:rPr>
          <w:sz w:val="28"/>
          <w:szCs w:val="28"/>
        </w:rPr>
        <w:t>пятнадцати</w:t>
      </w:r>
      <w:r w:rsidRPr="00213E3E">
        <w:rPr>
          <w:sz w:val="28"/>
          <w:szCs w:val="28"/>
        </w:rPr>
        <w:t xml:space="preserve"> базовых величин.</w:t>
      </w:r>
    </w:p>
    <w:p w:rsidR="00F013B0" w:rsidRDefault="00F013B0" w:rsidP="00213E3E">
      <w:pPr>
        <w:pStyle w:val="a5"/>
        <w:spacing w:before="0" w:beforeAutospacing="0" w:after="0" w:afterAutospacing="0"/>
        <w:jc w:val="both"/>
        <w:rPr>
          <w:rStyle w:val="apple-style-span"/>
          <w:b/>
          <w:bCs/>
          <w:sz w:val="28"/>
          <w:szCs w:val="28"/>
        </w:rPr>
      </w:pPr>
    </w:p>
    <w:p w:rsidR="00CB4F35" w:rsidRPr="00213E3E" w:rsidRDefault="00CB4F35" w:rsidP="00213E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13E3E">
        <w:rPr>
          <w:rStyle w:val="apple-style-span"/>
          <w:b/>
          <w:bCs/>
          <w:sz w:val="28"/>
          <w:szCs w:val="28"/>
        </w:rPr>
        <w:t xml:space="preserve">Статья </w:t>
      </w:r>
      <w:r w:rsidR="00213E3E" w:rsidRPr="00213E3E">
        <w:rPr>
          <w:rStyle w:val="apple-style-span"/>
          <w:b/>
          <w:bCs/>
          <w:sz w:val="28"/>
          <w:szCs w:val="28"/>
        </w:rPr>
        <w:t>10.12</w:t>
      </w:r>
      <w:r w:rsidRPr="00213E3E">
        <w:rPr>
          <w:rStyle w:val="apple-style-span"/>
          <w:b/>
          <w:bCs/>
          <w:sz w:val="28"/>
          <w:szCs w:val="28"/>
        </w:rPr>
        <w:t xml:space="preserve">. </w:t>
      </w:r>
      <w:r w:rsidR="00213E3E" w:rsidRPr="00213E3E">
        <w:rPr>
          <w:rStyle w:val="apple-style-span"/>
          <w:b/>
          <w:bCs/>
          <w:sz w:val="28"/>
          <w:szCs w:val="28"/>
        </w:rPr>
        <w:t>Нарушение законодательства о труде</w:t>
      </w:r>
    </w:p>
    <w:p w:rsidR="00213E3E" w:rsidRPr="00213E3E" w:rsidRDefault="00213E3E" w:rsidP="00213E3E">
      <w:pPr>
        <w:pStyle w:val="p-normal"/>
        <w:spacing w:before="0" w:beforeAutospacing="0" w:after="0" w:afterAutospacing="0"/>
        <w:jc w:val="both"/>
        <w:rPr>
          <w:sz w:val="28"/>
          <w:szCs w:val="28"/>
        </w:rPr>
      </w:pPr>
      <w:r w:rsidRPr="00213E3E">
        <w:rPr>
          <w:rStyle w:val="h-normal"/>
          <w:sz w:val="28"/>
          <w:szCs w:val="28"/>
        </w:rPr>
        <w:t xml:space="preserve">1. Необоснованный </w:t>
      </w:r>
      <w:r w:rsidRPr="00213E3E">
        <w:rPr>
          <w:rStyle w:val="colorff00ff"/>
          <w:sz w:val="28"/>
          <w:szCs w:val="28"/>
        </w:rPr>
        <w:t>отказ</w:t>
      </w:r>
      <w:r w:rsidRPr="00213E3E">
        <w:rPr>
          <w:rStyle w:val="fake-non-breaking-space"/>
          <w:sz w:val="28"/>
          <w:szCs w:val="28"/>
        </w:rPr>
        <w:t> </w:t>
      </w:r>
      <w:r w:rsidRPr="00213E3E">
        <w:rPr>
          <w:rStyle w:val="h-normal"/>
          <w:sz w:val="28"/>
          <w:szCs w:val="28"/>
        </w:rPr>
        <w:t xml:space="preserve">должностного лица нанимателя в приеме на работу гражданина, направленного органами по труду, </w:t>
      </w:r>
      <w:r w:rsidRPr="00213E3E">
        <w:rPr>
          <w:rStyle w:val="a6"/>
          <w:i w:val="0"/>
          <w:iCs w:val="0"/>
          <w:sz w:val="28"/>
          <w:szCs w:val="28"/>
        </w:rPr>
        <w:t>занятости</w:t>
      </w:r>
      <w:r w:rsidRPr="00213E3E">
        <w:rPr>
          <w:rStyle w:val="h-normal"/>
          <w:sz w:val="28"/>
          <w:szCs w:val="28"/>
        </w:rPr>
        <w:t xml:space="preserve"> и социальной защите в счет </w:t>
      </w:r>
      <w:r w:rsidRPr="00213E3E">
        <w:rPr>
          <w:rStyle w:val="colorff00ff"/>
          <w:sz w:val="28"/>
          <w:szCs w:val="28"/>
        </w:rPr>
        <w:t>брони</w:t>
      </w:r>
      <w:r w:rsidRPr="00213E3E">
        <w:rPr>
          <w:rStyle w:val="h-normal"/>
          <w:sz w:val="28"/>
          <w:szCs w:val="28"/>
        </w:rPr>
        <w:t xml:space="preserve">, выпускника государственного учреждения профессионально-технического, среднего специального или высшего образования, направленного на работу в соответствии с </w:t>
      </w:r>
      <w:r w:rsidRPr="00213E3E">
        <w:rPr>
          <w:rStyle w:val="colorff00ff"/>
          <w:sz w:val="28"/>
          <w:szCs w:val="28"/>
        </w:rPr>
        <w:t>заявкой</w:t>
      </w:r>
      <w:r w:rsidRPr="00213E3E">
        <w:rPr>
          <w:rStyle w:val="fake-non-breaking-space"/>
          <w:sz w:val="28"/>
          <w:szCs w:val="28"/>
        </w:rPr>
        <w:t> </w:t>
      </w:r>
      <w:r w:rsidRPr="00213E3E">
        <w:rPr>
          <w:rStyle w:val="h-normal"/>
          <w:sz w:val="28"/>
          <w:szCs w:val="28"/>
        </w:rPr>
        <w:t xml:space="preserve">этого нанимателя или </w:t>
      </w:r>
      <w:r w:rsidRPr="00213E3E">
        <w:rPr>
          <w:rStyle w:val="colorff00ff"/>
          <w:sz w:val="28"/>
          <w:szCs w:val="28"/>
        </w:rPr>
        <w:t>договором</w:t>
      </w:r>
      <w:r w:rsidRPr="00213E3E">
        <w:rPr>
          <w:rStyle w:val="fake-non-breaking-space"/>
          <w:sz w:val="28"/>
          <w:szCs w:val="28"/>
        </w:rPr>
        <w:t> </w:t>
      </w:r>
      <w:r w:rsidRPr="00213E3E">
        <w:rPr>
          <w:rStyle w:val="h-normal"/>
          <w:sz w:val="28"/>
          <w:szCs w:val="28"/>
        </w:rPr>
        <w:t xml:space="preserve">о взаимодействии, заключенным между учреждением образования и этим нанимателем, а равно отказ должностного лица нанимателя в приеме на работу иного лица, заключение трудового </w:t>
      </w:r>
      <w:r w:rsidRPr="00213E3E">
        <w:rPr>
          <w:rStyle w:val="colorff00ff"/>
          <w:sz w:val="28"/>
          <w:szCs w:val="28"/>
        </w:rPr>
        <w:t>договора</w:t>
      </w:r>
      <w:r w:rsidRPr="00213E3E">
        <w:rPr>
          <w:rStyle w:val="fake-non-breaking-space"/>
          <w:sz w:val="28"/>
          <w:szCs w:val="28"/>
        </w:rPr>
        <w:t> </w:t>
      </w:r>
      <w:r w:rsidRPr="00213E3E">
        <w:rPr>
          <w:rStyle w:val="h-normal"/>
          <w:sz w:val="28"/>
          <w:szCs w:val="28"/>
        </w:rPr>
        <w:t>с которым является обязательным, -</w:t>
      </w:r>
    </w:p>
    <w:p w:rsidR="00CB4F35" w:rsidRPr="00213E3E" w:rsidRDefault="00213E3E" w:rsidP="00F013B0">
      <w:pPr>
        <w:pStyle w:val="p-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3E">
        <w:rPr>
          <w:rStyle w:val="h-normal"/>
          <w:sz w:val="28"/>
          <w:szCs w:val="28"/>
        </w:rPr>
        <w:lastRenderedPageBreak/>
        <w:t xml:space="preserve">влекут наложение штрафа в размере от двадцати до пятидесяти базовых </w:t>
      </w:r>
      <w:r w:rsidRPr="00213E3E">
        <w:rPr>
          <w:rStyle w:val="colorff00ff"/>
          <w:sz w:val="28"/>
          <w:szCs w:val="28"/>
        </w:rPr>
        <w:t>величин</w:t>
      </w:r>
      <w:r w:rsidRPr="00213E3E">
        <w:rPr>
          <w:rStyle w:val="h-normal"/>
          <w:sz w:val="28"/>
          <w:szCs w:val="28"/>
        </w:rPr>
        <w:t>.</w:t>
      </w:r>
    </w:p>
    <w:sectPr w:rsidR="00CB4F35" w:rsidRPr="00213E3E" w:rsidSect="00F013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35"/>
    <w:rsid w:val="000F1B50"/>
    <w:rsid w:val="00213E3E"/>
    <w:rsid w:val="00BD1BB4"/>
    <w:rsid w:val="00CB4F35"/>
    <w:rsid w:val="00D313F9"/>
    <w:rsid w:val="00F0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B4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B4F35"/>
  </w:style>
  <w:style w:type="character" w:customStyle="1" w:styleId="colorff00ff">
    <w:name w:val="color__ff00ff"/>
    <w:basedOn w:val="a0"/>
    <w:rsid w:val="00CB4F35"/>
  </w:style>
  <w:style w:type="character" w:customStyle="1" w:styleId="fake-non-breaking-space">
    <w:name w:val="fake-non-breaking-space"/>
    <w:basedOn w:val="a0"/>
    <w:rsid w:val="00CB4F35"/>
  </w:style>
  <w:style w:type="character" w:customStyle="1" w:styleId="color0000ff">
    <w:name w:val="color__0000ff"/>
    <w:basedOn w:val="a0"/>
    <w:rsid w:val="00CB4F35"/>
  </w:style>
  <w:style w:type="paragraph" w:styleId="a3">
    <w:name w:val="Balloon Text"/>
    <w:basedOn w:val="a"/>
    <w:link w:val="a4"/>
    <w:uiPriority w:val="99"/>
    <w:semiHidden/>
    <w:unhideWhenUsed/>
    <w:rsid w:val="00CB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F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B4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B4F35"/>
  </w:style>
  <w:style w:type="character" w:styleId="a6">
    <w:name w:val="Emphasis"/>
    <w:basedOn w:val="a0"/>
    <w:uiPriority w:val="20"/>
    <w:qFormat/>
    <w:rsid w:val="00213E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B4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B4F35"/>
  </w:style>
  <w:style w:type="character" w:customStyle="1" w:styleId="colorff00ff">
    <w:name w:val="color__ff00ff"/>
    <w:basedOn w:val="a0"/>
    <w:rsid w:val="00CB4F35"/>
  </w:style>
  <w:style w:type="character" w:customStyle="1" w:styleId="fake-non-breaking-space">
    <w:name w:val="fake-non-breaking-space"/>
    <w:basedOn w:val="a0"/>
    <w:rsid w:val="00CB4F35"/>
  </w:style>
  <w:style w:type="character" w:customStyle="1" w:styleId="color0000ff">
    <w:name w:val="color__0000ff"/>
    <w:basedOn w:val="a0"/>
    <w:rsid w:val="00CB4F35"/>
  </w:style>
  <w:style w:type="paragraph" w:styleId="a3">
    <w:name w:val="Balloon Text"/>
    <w:basedOn w:val="a"/>
    <w:link w:val="a4"/>
    <w:uiPriority w:val="99"/>
    <w:semiHidden/>
    <w:unhideWhenUsed/>
    <w:rsid w:val="00CB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F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B4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B4F35"/>
  </w:style>
  <w:style w:type="character" w:styleId="a6">
    <w:name w:val="Emphasis"/>
    <w:basedOn w:val="a0"/>
    <w:uiPriority w:val="20"/>
    <w:qFormat/>
    <w:rsid w:val="00213E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Лемешевская</dc:creator>
  <cp:lastModifiedBy>СидорчукОФ</cp:lastModifiedBy>
  <cp:revision>3</cp:revision>
  <cp:lastPrinted>2021-05-06T05:50:00Z</cp:lastPrinted>
  <dcterms:created xsi:type="dcterms:W3CDTF">2025-10-07T13:37:00Z</dcterms:created>
  <dcterms:modified xsi:type="dcterms:W3CDTF">2025-10-07T13:37:00Z</dcterms:modified>
</cp:coreProperties>
</file>